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6A" w:rsidRPr="00DD0901" w:rsidRDefault="00D80C6A">
      <w:pPr>
        <w:rPr>
          <w:b/>
        </w:rPr>
      </w:pPr>
      <w:bookmarkStart w:id="0" w:name="_GoBack"/>
      <w:bookmarkEnd w:id="0"/>
      <w:r>
        <w:t xml:space="preserve">Child </w:t>
      </w:r>
      <w:proofErr w:type="gramStart"/>
      <w:r>
        <w:t>Development  1</w:t>
      </w:r>
      <w:proofErr w:type="gramEnd"/>
      <w:r>
        <w:t xml:space="preserve">, 2, 3 </w:t>
      </w:r>
      <w:r>
        <w:tab/>
      </w:r>
      <w:r>
        <w:tab/>
      </w:r>
      <w:r>
        <w:tab/>
      </w:r>
      <w:r>
        <w:tab/>
      </w:r>
      <w:r w:rsidRPr="00DD0901">
        <w:rPr>
          <w:b/>
        </w:rPr>
        <w:tab/>
        <w:t>The Read Aloud Lesson Plan</w:t>
      </w:r>
    </w:p>
    <w:tbl>
      <w:tblPr>
        <w:tblStyle w:val="TableGrid"/>
        <w:tblW w:w="0" w:type="auto"/>
        <w:tblLook w:val="04A0" w:firstRow="1" w:lastRow="0" w:firstColumn="1" w:lastColumn="0" w:noHBand="0" w:noVBand="1"/>
      </w:tblPr>
      <w:tblGrid>
        <w:gridCol w:w="4698"/>
        <w:gridCol w:w="810"/>
        <w:gridCol w:w="5508"/>
      </w:tblGrid>
      <w:tr w:rsidR="00D80C6A" w:rsidTr="00AB034F">
        <w:tc>
          <w:tcPr>
            <w:tcW w:w="4698" w:type="dxa"/>
          </w:tcPr>
          <w:p w:rsidR="00D80C6A" w:rsidRDefault="00D80C6A">
            <w:r>
              <w:t>Name</w:t>
            </w:r>
            <w:r w:rsidR="00224DCF">
              <w:t>:</w:t>
            </w:r>
          </w:p>
          <w:p w:rsidR="00D80C6A" w:rsidRDefault="00D80C6A"/>
        </w:tc>
        <w:tc>
          <w:tcPr>
            <w:tcW w:w="6318" w:type="dxa"/>
            <w:gridSpan w:val="2"/>
          </w:tcPr>
          <w:p w:rsidR="00D80C6A" w:rsidRDefault="00D80C6A">
            <w:r>
              <w:t>Partner Name – N/A</w:t>
            </w:r>
          </w:p>
        </w:tc>
      </w:tr>
      <w:tr w:rsidR="00D80C6A" w:rsidTr="00AB034F">
        <w:tc>
          <w:tcPr>
            <w:tcW w:w="4698" w:type="dxa"/>
          </w:tcPr>
          <w:p w:rsidR="00D80C6A" w:rsidRDefault="00D80C6A">
            <w:r>
              <w:t>Teaching Week</w:t>
            </w:r>
            <w:r w:rsidR="00224DCF">
              <w:t>:</w:t>
            </w:r>
          </w:p>
        </w:tc>
        <w:tc>
          <w:tcPr>
            <w:tcW w:w="6318" w:type="dxa"/>
            <w:gridSpan w:val="2"/>
          </w:tcPr>
          <w:p w:rsidR="00D80C6A" w:rsidRDefault="00224DCF">
            <w:r>
              <w:t xml:space="preserve">Teaching Day:  </w:t>
            </w:r>
            <w:r w:rsidRPr="000C1A33">
              <w:rPr>
                <w:i/>
              </w:rPr>
              <w:t>Monday</w:t>
            </w:r>
            <w:r w:rsidR="000C1A33" w:rsidRPr="000C1A33">
              <w:rPr>
                <w:i/>
              </w:rPr>
              <w:t xml:space="preserve">  </w:t>
            </w:r>
            <w:r w:rsidRPr="000C1A33">
              <w:rPr>
                <w:i/>
              </w:rPr>
              <w:t xml:space="preserve"> Tuesday </w:t>
            </w:r>
            <w:r w:rsidR="000C1A33" w:rsidRPr="000C1A33">
              <w:rPr>
                <w:i/>
              </w:rPr>
              <w:t xml:space="preserve"> </w:t>
            </w:r>
            <w:r w:rsidRPr="000C1A33">
              <w:rPr>
                <w:i/>
              </w:rPr>
              <w:t xml:space="preserve"> Thursday</w:t>
            </w:r>
          </w:p>
        </w:tc>
      </w:tr>
      <w:tr w:rsidR="000C1A33" w:rsidTr="00AB034F">
        <w:tc>
          <w:tcPr>
            <w:tcW w:w="4698" w:type="dxa"/>
          </w:tcPr>
          <w:p w:rsidR="000C1A33" w:rsidRDefault="000C1A33">
            <w:r>
              <w:t>Theme:</w:t>
            </w:r>
          </w:p>
        </w:tc>
        <w:tc>
          <w:tcPr>
            <w:tcW w:w="6318" w:type="dxa"/>
            <w:gridSpan w:val="2"/>
          </w:tcPr>
          <w:p w:rsidR="000C1A33" w:rsidRDefault="000C1A33">
            <w:r>
              <w:t>Team Leader :</w:t>
            </w:r>
          </w:p>
        </w:tc>
      </w:tr>
      <w:tr w:rsidR="00224DCF" w:rsidTr="00AB034F">
        <w:tc>
          <w:tcPr>
            <w:tcW w:w="4698" w:type="dxa"/>
          </w:tcPr>
          <w:p w:rsidR="00224DCF" w:rsidRDefault="000C1A33">
            <w:r>
              <w:t>Date of Lesson:</w:t>
            </w:r>
          </w:p>
        </w:tc>
        <w:tc>
          <w:tcPr>
            <w:tcW w:w="6318" w:type="dxa"/>
            <w:gridSpan w:val="2"/>
            <w:vMerge w:val="restart"/>
          </w:tcPr>
          <w:p w:rsidR="00224DCF" w:rsidRDefault="00224DCF" w:rsidP="00D80C6A">
            <w:pPr>
              <w:rPr>
                <w:sz w:val="16"/>
                <w:szCs w:val="16"/>
              </w:rPr>
            </w:pPr>
            <w:r>
              <w:t xml:space="preserve">Story </w:t>
            </w:r>
            <w:r w:rsidR="005F3E66">
              <w:t>T</w:t>
            </w:r>
            <w:r w:rsidRPr="00D80C6A">
              <w:t xml:space="preserve">ime </w:t>
            </w:r>
            <w:r w:rsidR="000C1A33">
              <w:t>G</w:t>
            </w:r>
            <w:r w:rsidRPr="00D80C6A">
              <w:t>oals</w:t>
            </w:r>
            <w:r w:rsidRPr="00D80C6A">
              <w:rPr>
                <w:sz w:val="16"/>
                <w:szCs w:val="16"/>
              </w:rPr>
              <w:t>:</w:t>
            </w:r>
          </w:p>
          <w:p w:rsidR="00224DCF" w:rsidRPr="00D80C6A" w:rsidRDefault="00224DCF" w:rsidP="00D80C6A">
            <w:pPr>
              <w:rPr>
                <w:sz w:val="16"/>
                <w:szCs w:val="16"/>
              </w:rPr>
            </w:pPr>
          </w:p>
          <w:p w:rsidR="00224DCF" w:rsidRPr="000C1A33" w:rsidRDefault="00224DCF" w:rsidP="00AB034F">
            <w:pPr>
              <w:pStyle w:val="ListParagraph"/>
              <w:numPr>
                <w:ilvl w:val="0"/>
                <w:numId w:val="6"/>
              </w:numPr>
              <w:ind w:left="522"/>
              <w:rPr>
                <w:sz w:val="16"/>
                <w:szCs w:val="16"/>
              </w:rPr>
            </w:pPr>
            <w:r w:rsidRPr="000C1A33">
              <w:rPr>
                <w:sz w:val="16"/>
                <w:szCs w:val="16"/>
              </w:rPr>
              <w:t xml:space="preserve">Holds book properly </w:t>
            </w:r>
          </w:p>
          <w:p w:rsidR="00224DCF" w:rsidRPr="000C1A33" w:rsidRDefault="00224DCF" w:rsidP="00AB034F">
            <w:pPr>
              <w:pStyle w:val="ListParagraph"/>
              <w:numPr>
                <w:ilvl w:val="0"/>
                <w:numId w:val="6"/>
              </w:numPr>
              <w:ind w:left="522"/>
              <w:rPr>
                <w:sz w:val="16"/>
                <w:szCs w:val="16"/>
              </w:rPr>
            </w:pPr>
            <w:r w:rsidRPr="000C1A33">
              <w:rPr>
                <w:sz w:val="16"/>
                <w:szCs w:val="16"/>
              </w:rPr>
              <w:t xml:space="preserve">Identifies front, back, title, and author of a book. </w:t>
            </w:r>
          </w:p>
          <w:p w:rsidR="00224DCF" w:rsidRPr="000C1A33" w:rsidRDefault="00224DCF" w:rsidP="00AB034F">
            <w:pPr>
              <w:pStyle w:val="ListParagraph"/>
              <w:numPr>
                <w:ilvl w:val="0"/>
                <w:numId w:val="6"/>
              </w:numPr>
              <w:ind w:left="522"/>
              <w:rPr>
                <w:sz w:val="16"/>
                <w:szCs w:val="16"/>
              </w:rPr>
            </w:pPr>
            <w:r w:rsidRPr="000C1A33">
              <w:rPr>
                <w:sz w:val="16"/>
                <w:szCs w:val="16"/>
              </w:rPr>
              <w:t>Know the functions of an author and illustrator.</w:t>
            </w:r>
          </w:p>
          <w:p w:rsidR="00224DCF" w:rsidRPr="000C1A33" w:rsidRDefault="00224DCF" w:rsidP="00AB034F">
            <w:pPr>
              <w:pStyle w:val="ListParagraph"/>
              <w:numPr>
                <w:ilvl w:val="0"/>
                <w:numId w:val="6"/>
              </w:numPr>
              <w:ind w:left="522"/>
              <w:rPr>
                <w:sz w:val="16"/>
                <w:szCs w:val="16"/>
              </w:rPr>
            </w:pPr>
            <w:r w:rsidRPr="000C1A33">
              <w:rPr>
                <w:sz w:val="16"/>
                <w:szCs w:val="16"/>
              </w:rPr>
              <w:t>Listen attentively to a story</w:t>
            </w:r>
          </w:p>
          <w:p w:rsidR="00224DCF" w:rsidRPr="000C1A33" w:rsidRDefault="00224DCF" w:rsidP="00AB034F">
            <w:pPr>
              <w:pStyle w:val="ListParagraph"/>
              <w:numPr>
                <w:ilvl w:val="0"/>
                <w:numId w:val="6"/>
              </w:numPr>
              <w:ind w:left="522"/>
              <w:rPr>
                <w:sz w:val="16"/>
                <w:szCs w:val="16"/>
              </w:rPr>
            </w:pPr>
            <w:r w:rsidRPr="000C1A33">
              <w:rPr>
                <w:sz w:val="16"/>
                <w:szCs w:val="16"/>
              </w:rPr>
              <w:t>Makes predictions</w:t>
            </w:r>
          </w:p>
          <w:p w:rsidR="00224DCF" w:rsidRPr="000C1A33" w:rsidRDefault="00224DCF" w:rsidP="00AB034F">
            <w:pPr>
              <w:pStyle w:val="ListParagraph"/>
              <w:numPr>
                <w:ilvl w:val="0"/>
                <w:numId w:val="6"/>
              </w:numPr>
              <w:ind w:left="522"/>
              <w:rPr>
                <w:sz w:val="16"/>
                <w:szCs w:val="16"/>
              </w:rPr>
            </w:pPr>
            <w:r w:rsidRPr="000C1A33">
              <w:rPr>
                <w:sz w:val="16"/>
                <w:szCs w:val="16"/>
              </w:rPr>
              <w:t>Participate in listening and comprehension activities.</w:t>
            </w:r>
          </w:p>
          <w:p w:rsidR="00224DCF" w:rsidRPr="000C1A33" w:rsidRDefault="00224DCF" w:rsidP="00AB034F">
            <w:pPr>
              <w:pStyle w:val="ListParagraph"/>
              <w:numPr>
                <w:ilvl w:val="0"/>
                <w:numId w:val="6"/>
              </w:numPr>
              <w:ind w:left="522"/>
              <w:rPr>
                <w:sz w:val="16"/>
                <w:szCs w:val="16"/>
              </w:rPr>
            </w:pPr>
            <w:r w:rsidRPr="000C1A33">
              <w:rPr>
                <w:sz w:val="16"/>
                <w:szCs w:val="16"/>
              </w:rPr>
              <w:t>Understand simple story structure (beginning, middle and end.)</w:t>
            </w:r>
          </w:p>
          <w:p w:rsidR="00224DCF" w:rsidRPr="000C1A33" w:rsidRDefault="00224DCF" w:rsidP="00AB034F">
            <w:pPr>
              <w:pStyle w:val="ListParagraph"/>
              <w:numPr>
                <w:ilvl w:val="0"/>
                <w:numId w:val="6"/>
              </w:numPr>
              <w:ind w:left="522"/>
              <w:rPr>
                <w:sz w:val="16"/>
                <w:szCs w:val="16"/>
              </w:rPr>
            </w:pPr>
            <w:r w:rsidRPr="000C1A33">
              <w:rPr>
                <w:sz w:val="16"/>
                <w:szCs w:val="16"/>
              </w:rPr>
              <w:t>Demonstrates top to bottom, left to right progression</w:t>
            </w:r>
          </w:p>
          <w:p w:rsidR="00224DCF" w:rsidRPr="000C1A33" w:rsidRDefault="00224DCF" w:rsidP="00AB034F">
            <w:pPr>
              <w:pStyle w:val="ListParagraph"/>
              <w:numPr>
                <w:ilvl w:val="0"/>
                <w:numId w:val="6"/>
              </w:numPr>
              <w:ind w:left="522"/>
              <w:rPr>
                <w:sz w:val="16"/>
                <w:szCs w:val="16"/>
              </w:rPr>
            </w:pPr>
            <w:r w:rsidRPr="000C1A33">
              <w:rPr>
                <w:sz w:val="16"/>
                <w:szCs w:val="16"/>
              </w:rPr>
              <w:t>Retell a story using details</w:t>
            </w:r>
          </w:p>
          <w:p w:rsidR="00224DCF" w:rsidRPr="000C1A33" w:rsidRDefault="00224DCF" w:rsidP="00AB034F">
            <w:pPr>
              <w:pStyle w:val="ListParagraph"/>
              <w:numPr>
                <w:ilvl w:val="0"/>
                <w:numId w:val="6"/>
              </w:numPr>
              <w:ind w:left="522"/>
              <w:rPr>
                <w:sz w:val="16"/>
                <w:szCs w:val="16"/>
              </w:rPr>
            </w:pPr>
            <w:r w:rsidRPr="000C1A33">
              <w:rPr>
                <w:sz w:val="16"/>
                <w:szCs w:val="16"/>
              </w:rPr>
              <w:t>Can “read” a familiar story using story and illustration of the book.</w:t>
            </w:r>
          </w:p>
          <w:p w:rsidR="00224DCF" w:rsidRPr="000C1A33" w:rsidRDefault="00224DCF" w:rsidP="00AB034F">
            <w:pPr>
              <w:pStyle w:val="ListParagraph"/>
              <w:numPr>
                <w:ilvl w:val="0"/>
                <w:numId w:val="6"/>
              </w:numPr>
              <w:ind w:left="522"/>
              <w:rPr>
                <w:sz w:val="16"/>
                <w:szCs w:val="16"/>
              </w:rPr>
            </w:pPr>
            <w:r w:rsidRPr="000C1A33">
              <w:rPr>
                <w:sz w:val="16"/>
                <w:szCs w:val="16"/>
              </w:rPr>
              <w:t xml:space="preserve">Demonstrates comprehension of stories by orally retelling or acting out </w:t>
            </w:r>
          </w:p>
          <w:p w:rsidR="00224DCF" w:rsidRPr="000C1A33" w:rsidRDefault="00224DCF" w:rsidP="00AB034F">
            <w:pPr>
              <w:pStyle w:val="ListParagraph"/>
              <w:numPr>
                <w:ilvl w:val="0"/>
                <w:numId w:val="6"/>
              </w:numPr>
              <w:ind w:left="522"/>
              <w:rPr>
                <w:sz w:val="16"/>
                <w:szCs w:val="16"/>
              </w:rPr>
            </w:pPr>
            <w:r w:rsidRPr="000C1A33">
              <w:rPr>
                <w:sz w:val="16"/>
                <w:szCs w:val="16"/>
              </w:rPr>
              <w:t xml:space="preserve">Identifies characters, setting, and main idea of a story </w:t>
            </w:r>
          </w:p>
          <w:p w:rsidR="00224DCF" w:rsidRPr="000C1A33" w:rsidRDefault="00224DCF" w:rsidP="00AB034F">
            <w:pPr>
              <w:pStyle w:val="ListParagraph"/>
              <w:numPr>
                <w:ilvl w:val="0"/>
                <w:numId w:val="6"/>
              </w:numPr>
              <w:ind w:left="522"/>
              <w:rPr>
                <w:sz w:val="16"/>
                <w:szCs w:val="16"/>
              </w:rPr>
            </w:pPr>
            <w:r w:rsidRPr="000C1A33">
              <w:rPr>
                <w:sz w:val="16"/>
                <w:szCs w:val="16"/>
              </w:rPr>
              <w:t xml:space="preserve">Demonstrate left to right sweep and top to bottom order. </w:t>
            </w:r>
          </w:p>
          <w:p w:rsidR="000C1A33" w:rsidRPr="000C1A33" w:rsidRDefault="00224DCF" w:rsidP="00AB034F">
            <w:pPr>
              <w:pStyle w:val="ListParagraph"/>
              <w:numPr>
                <w:ilvl w:val="0"/>
                <w:numId w:val="6"/>
              </w:numPr>
              <w:ind w:left="522"/>
              <w:rPr>
                <w:sz w:val="16"/>
                <w:szCs w:val="16"/>
              </w:rPr>
            </w:pPr>
            <w:r w:rsidRPr="000C1A33">
              <w:rPr>
                <w:sz w:val="16"/>
                <w:szCs w:val="16"/>
              </w:rPr>
              <w:t>Distinguish between fiction and nonfiction.</w:t>
            </w:r>
          </w:p>
          <w:p w:rsidR="000C1A33" w:rsidRPr="000C1A33" w:rsidRDefault="000C1A33" w:rsidP="00AB034F">
            <w:pPr>
              <w:pStyle w:val="ListParagraph"/>
              <w:numPr>
                <w:ilvl w:val="0"/>
                <w:numId w:val="6"/>
              </w:numPr>
              <w:ind w:left="522"/>
              <w:rPr>
                <w:sz w:val="16"/>
                <w:szCs w:val="16"/>
              </w:rPr>
            </w:pPr>
            <w:r>
              <w:rPr>
                <w:sz w:val="16"/>
                <w:szCs w:val="16"/>
              </w:rPr>
              <w:t>I</w:t>
            </w:r>
            <w:r w:rsidR="00224DCF" w:rsidRPr="000C1A33">
              <w:rPr>
                <w:sz w:val="16"/>
                <w:szCs w:val="16"/>
              </w:rPr>
              <w:t>mitate the initial and ending sounds of a word.</w:t>
            </w:r>
          </w:p>
        </w:tc>
      </w:tr>
      <w:tr w:rsidR="00224DCF" w:rsidTr="00AB034F">
        <w:tc>
          <w:tcPr>
            <w:tcW w:w="4698" w:type="dxa"/>
          </w:tcPr>
          <w:p w:rsidR="00224DCF" w:rsidRDefault="000C1A33">
            <w:r>
              <w:t xml:space="preserve">Fiction    /   Non-Fiction   </w:t>
            </w:r>
            <w:r w:rsidRPr="00224DCF">
              <w:rPr>
                <w:sz w:val="16"/>
                <w:szCs w:val="16"/>
              </w:rPr>
              <w:t>circle one</w:t>
            </w:r>
          </w:p>
        </w:tc>
        <w:tc>
          <w:tcPr>
            <w:tcW w:w="6318" w:type="dxa"/>
            <w:gridSpan w:val="2"/>
            <w:vMerge/>
          </w:tcPr>
          <w:p w:rsidR="00224DCF" w:rsidRDefault="00224DCF" w:rsidP="00224DCF">
            <w:pPr>
              <w:pStyle w:val="ListParagraph"/>
              <w:numPr>
                <w:ilvl w:val="0"/>
                <w:numId w:val="5"/>
              </w:numPr>
              <w:ind w:left="432"/>
            </w:pPr>
          </w:p>
        </w:tc>
      </w:tr>
      <w:tr w:rsidR="00224DCF" w:rsidTr="00AB034F">
        <w:trPr>
          <w:trHeight w:val="800"/>
        </w:trPr>
        <w:tc>
          <w:tcPr>
            <w:tcW w:w="4698" w:type="dxa"/>
          </w:tcPr>
          <w:p w:rsidR="00224DCF" w:rsidRDefault="000C1A33" w:rsidP="00D80C6A">
            <w:r>
              <w:t>Title of Book:</w:t>
            </w:r>
          </w:p>
        </w:tc>
        <w:tc>
          <w:tcPr>
            <w:tcW w:w="6318" w:type="dxa"/>
            <w:gridSpan w:val="2"/>
            <w:vMerge/>
          </w:tcPr>
          <w:p w:rsidR="00224DCF" w:rsidRPr="00224DCF" w:rsidRDefault="00224DCF" w:rsidP="00224DCF">
            <w:pPr>
              <w:pStyle w:val="ListParagraph"/>
              <w:numPr>
                <w:ilvl w:val="0"/>
                <w:numId w:val="5"/>
              </w:numPr>
              <w:ind w:left="432"/>
              <w:rPr>
                <w:sz w:val="16"/>
                <w:szCs w:val="16"/>
              </w:rPr>
            </w:pPr>
          </w:p>
        </w:tc>
      </w:tr>
      <w:tr w:rsidR="00224DCF" w:rsidTr="00AB034F">
        <w:trPr>
          <w:trHeight w:val="782"/>
        </w:trPr>
        <w:tc>
          <w:tcPr>
            <w:tcW w:w="4698" w:type="dxa"/>
          </w:tcPr>
          <w:p w:rsidR="00224DCF" w:rsidRDefault="000C1A33" w:rsidP="00D80C6A">
            <w:r>
              <w:t xml:space="preserve">Author of </w:t>
            </w:r>
            <w:r w:rsidR="00654DE8">
              <w:t xml:space="preserve">the </w:t>
            </w:r>
            <w:r>
              <w:t>Book:</w:t>
            </w:r>
          </w:p>
        </w:tc>
        <w:tc>
          <w:tcPr>
            <w:tcW w:w="6318" w:type="dxa"/>
            <w:gridSpan w:val="2"/>
            <w:vMerge/>
          </w:tcPr>
          <w:p w:rsidR="00224DCF" w:rsidRDefault="00224DCF" w:rsidP="00D80C6A"/>
        </w:tc>
      </w:tr>
      <w:tr w:rsidR="00224DCF" w:rsidTr="00AB034F">
        <w:trPr>
          <w:trHeight w:val="719"/>
        </w:trPr>
        <w:tc>
          <w:tcPr>
            <w:tcW w:w="4698" w:type="dxa"/>
          </w:tcPr>
          <w:p w:rsidR="000C1A33" w:rsidRDefault="000C1A33" w:rsidP="000C1A33">
            <w:r>
              <w:t>Illustrator:</w:t>
            </w:r>
          </w:p>
          <w:p w:rsidR="00224DCF" w:rsidRDefault="00224DCF" w:rsidP="00224DCF"/>
        </w:tc>
        <w:tc>
          <w:tcPr>
            <w:tcW w:w="6318" w:type="dxa"/>
            <w:gridSpan w:val="2"/>
            <w:vMerge/>
          </w:tcPr>
          <w:p w:rsidR="00224DCF" w:rsidRDefault="00224DCF" w:rsidP="00D80C6A"/>
        </w:tc>
      </w:tr>
      <w:tr w:rsidR="000C1A33" w:rsidTr="00AB034F">
        <w:trPr>
          <w:trHeight w:val="755"/>
        </w:trPr>
        <w:tc>
          <w:tcPr>
            <w:tcW w:w="4698" w:type="dxa"/>
          </w:tcPr>
          <w:p w:rsidR="000C1A33" w:rsidRDefault="000C1A33" w:rsidP="000C1A33">
            <w:r>
              <w:t>Resource used:</w:t>
            </w:r>
          </w:p>
          <w:p w:rsidR="000C1A33" w:rsidRDefault="000C1A33" w:rsidP="00224DCF"/>
        </w:tc>
        <w:tc>
          <w:tcPr>
            <w:tcW w:w="6318" w:type="dxa"/>
            <w:gridSpan w:val="2"/>
            <w:vMerge/>
          </w:tcPr>
          <w:p w:rsidR="000C1A33" w:rsidRDefault="000C1A33" w:rsidP="00D80C6A"/>
        </w:tc>
      </w:tr>
      <w:tr w:rsidR="00224DCF" w:rsidTr="00A9069B">
        <w:tc>
          <w:tcPr>
            <w:tcW w:w="11016" w:type="dxa"/>
            <w:gridSpan w:val="3"/>
          </w:tcPr>
          <w:p w:rsidR="00224DCF" w:rsidRDefault="00224DCF" w:rsidP="00224DCF">
            <w:pPr>
              <w:rPr>
                <w:b/>
                <w:i/>
                <w:sz w:val="16"/>
                <w:szCs w:val="16"/>
              </w:rPr>
            </w:pPr>
            <w:r>
              <w:t xml:space="preserve">Behavioral Objective : </w:t>
            </w:r>
            <w:r w:rsidR="005F3E66">
              <w:rPr>
                <w:b/>
                <w:i/>
                <w:sz w:val="16"/>
                <w:szCs w:val="16"/>
              </w:rPr>
              <w:t>Se</w:t>
            </w:r>
            <w:r w:rsidRPr="00224DCF">
              <w:rPr>
                <w:b/>
                <w:i/>
                <w:sz w:val="16"/>
                <w:szCs w:val="16"/>
              </w:rPr>
              <w:t xml:space="preserve">lect three </w:t>
            </w:r>
            <w:r w:rsidRPr="005F3E66">
              <w:rPr>
                <w:b/>
                <w:i/>
                <w:sz w:val="16"/>
                <w:szCs w:val="16"/>
                <w:u w:val="single"/>
              </w:rPr>
              <w:t>story time goals</w:t>
            </w:r>
            <w:r w:rsidRPr="00224DCF">
              <w:rPr>
                <w:b/>
                <w:i/>
                <w:sz w:val="16"/>
                <w:szCs w:val="16"/>
              </w:rPr>
              <w:t xml:space="preserve"> to form the basis of your lesson</w:t>
            </w:r>
            <w:r w:rsidR="005F3E66">
              <w:rPr>
                <w:b/>
                <w:i/>
                <w:sz w:val="16"/>
                <w:szCs w:val="16"/>
              </w:rPr>
              <w:t>, rewrite them below.</w:t>
            </w:r>
          </w:p>
          <w:p w:rsidR="00224DCF" w:rsidRDefault="00224DCF" w:rsidP="00224DCF">
            <w:pPr>
              <w:rPr>
                <w:b/>
                <w:i/>
                <w:sz w:val="16"/>
                <w:szCs w:val="16"/>
              </w:rPr>
            </w:pPr>
          </w:p>
          <w:p w:rsidR="00224DCF" w:rsidRDefault="005F3E66" w:rsidP="00224DCF">
            <w:pPr>
              <w:rPr>
                <w:b/>
                <w:i/>
                <w:sz w:val="16"/>
                <w:szCs w:val="16"/>
              </w:rPr>
            </w:pPr>
            <w:r>
              <w:rPr>
                <w:b/>
                <w:i/>
                <w:sz w:val="16"/>
                <w:szCs w:val="16"/>
              </w:rPr>
              <w:sym w:font="Wingdings" w:char="F070"/>
            </w:r>
          </w:p>
          <w:p w:rsidR="005F3E66" w:rsidRDefault="005F3E66" w:rsidP="00224DCF">
            <w:pPr>
              <w:rPr>
                <w:b/>
                <w:i/>
                <w:sz w:val="16"/>
                <w:szCs w:val="16"/>
              </w:rPr>
            </w:pPr>
          </w:p>
          <w:p w:rsidR="005F3E66" w:rsidRDefault="005F3E66" w:rsidP="00224DCF">
            <w:pPr>
              <w:rPr>
                <w:b/>
                <w:i/>
                <w:sz w:val="16"/>
                <w:szCs w:val="16"/>
              </w:rPr>
            </w:pPr>
            <w:r>
              <w:rPr>
                <w:b/>
                <w:i/>
                <w:sz w:val="16"/>
                <w:szCs w:val="16"/>
              </w:rPr>
              <w:sym w:font="Wingdings" w:char="F070"/>
            </w:r>
          </w:p>
          <w:p w:rsidR="005F3E66" w:rsidRDefault="005F3E66" w:rsidP="00224DCF">
            <w:pPr>
              <w:rPr>
                <w:b/>
                <w:i/>
                <w:sz w:val="16"/>
                <w:szCs w:val="16"/>
              </w:rPr>
            </w:pPr>
          </w:p>
          <w:p w:rsidR="00224DCF" w:rsidRPr="00224DCF" w:rsidRDefault="005F3E66" w:rsidP="00224DCF">
            <w:pPr>
              <w:rPr>
                <w:b/>
                <w:i/>
                <w:sz w:val="16"/>
                <w:szCs w:val="16"/>
              </w:rPr>
            </w:pPr>
            <w:r>
              <w:rPr>
                <w:b/>
                <w:i/>
                <w:sz w:val="16"/>
                <w:szCs w:val="16"/>
              </w:rPr>
              <w:sym w:font="Wingdings" w:char="F070"/>
            </w:r>
          </w:p>
          <w:p w:rsidR="00224DCF" w:rsidRDefault="00224DCF" w:rsidP="00D80C6A"/>
        </w:tc>
      </w:tr>
      <w:tr w:rsidR="005F3E66" w:rsidTr="00A9069B">
        <w:tc>
          <w:tcPr>
            <w:tcW w:w="11016" w:type="dxa"/>
            <w:gridSpan w:val="3"/>
          </w:tcPr>
          <w:p w:rsidR="000C1A33" w:rsidRDefault="000C1A33" w:rsidP="000C1A33">
            <w:r w:rsidRPr="000C1A33">
              <w:t>Hook</w:t>
            </w:r>
            <w:r w:rsidRPr="000C1A33">
              <w:rPr>
                <w:b/>
                <w:sz w:val="28"/>
                <w:szCs w:val="28"/>
              </w:rPr>
              <w:sym w:font="Wingdings 3" w:char="F050"/>
            </w:r>
            <w:r w:rsidR="00AB034F">
              <w:rPr>
                <w:b/>
                <w:sz w:val="28"/>
                <w:szCs w:val="28"/>
              </w:rPr>
              <w:t xml:space="preserve"> </w:t>
            </w:r>
            <w:r w:rsidR="00AB034F" w:rsidRPr="00AB034F">
              <w:rPr>
                <w:sz w:val="16"/>
                <w:szCs w:val="16"/>
              </w:rPr>
              <w:t>What you will say to start your lesson and motive the children to read the story with you. Will you use a puppet, prop, stuffed toy?</w:t>
            </w:r>
          </w:p>
          <w:p w:rsidR="00AB034F" w:rsidRPr="000C1A33" w:rsidRDefault="00AB034F" w:rsidP="000C1A33">
            <w:pPr>
              <w:rPr>
                <w:b/>
                <w:sz w:val="28"/>
                <w:szCs w:val="28"/>
              </w:rPr>
            </w:pPr>
          </w:p>
          <w:p w:rsidR="005F3E66" w:rsidRDefault="005F3E66" w:rsidP="000C1A33"/>
        </w:tc>
      </w:tr>
      <w:tr w:rsidR="00AB034F" w:rsidTr="00A351C6">
        <w:tc>
          <w:tcPr>
            <w:tcW w:w="5508" w:type="dxa"/>
            <w:gridSpan w:val="2"/>
          </w:tcPr>
          <w:p w:rsidR="00AB034F" w:rsidRDefault="00AB034F" w:rsidP="000C1A33">
            <w:pPr>
              <w:rPr>
                <w:sz w:val="28"/>
                <w:szCs w:val="28"/>
              </w:rPr>
            </w:pPr>
            <w:r>
              <w:rPr>
                <w:sz w:val="28"/>
                <w:szCs w:val="28"/>
              </w:rPr>
              <w:t>Materials needed:</w:t>
            </w:r>
          </w:p>
        </w:tc>
        <w:tc>
          <w:tcPr>
            <w:tcW w:w="5508" w:type="dxa"/>
          </w:tcPr>
          <w:p w:rsidR="00AB034F" w:rsidRDefault="00AB034F" w:rsidP="00AB034F">
            <w:pPr>
              <w:rPr>
                <w:sz w:val="28"/>
                <w:szCs w:val="28"/>
              </w:rPr>
            </w:pPr>
            <w:r>
              <w:rPr>
                <w:sz w:val="28"/>
                <w:szCs w:val="28"/>
              </w:rPr>
              <w:t>Pre-teaching preparation:</w:t>
            </w:r>
          </w:p>
          <w:p w:rsidR="00AB034F" w:rsidRDefault="00AB034F" w:rsidP="00AB034F">
            <w:pPr>
              <w:rPr>
                <w:sz w:val="28"/>
                <w:szCs w:val="28"/>
              </w:rPr>
            </w:pPr>
          </w:p>
          <w:p w:rsidR="00AB034F" w:rsidRPr="005F3E66" w:rsidRDefault="00AB034F" w:rsidP="00AB034F">
            <w:pPr>
              <w:rPr>
                <w:sz w:val="28"/>
                <w:szCs w:val="28"/>
              </w:rPr>
            </w:pPr>
          </w:p>
        </w:tc>
      </w:tr>
    </w:tbl>
    <w:p w:rsidR="00BD336F" w:rsidRDefault="00BD336F" w:rsidP="00BD336F">
      <w:proofErr w:type="gramStart"/>
      <w:r w:rsidRPr="00BD336F">
        <w:rPr>
          <w:b/>
          <w:sz w:val="32"/>
          <w:szCs w:val="32"/>
        </w:rPr>
        <w:t>READING WITH CROWD.</w:t>
      </w:r>
      <w:proofErr w:type="gramEnd"/>
      <w:r w:rsidR="00654DE8">
        <w:rPr>
          <w:b/>
          <w:sz w:val="32"/>
          <w:szCs w:val="32"/>
        </w:rPr>
        <w:t xml:space="preserve"> </w:t>
      </w:r>
      <w:r>
        <w:t>Five types of prompts used in dialogic reading</w:t>
      </w:r>
      <w:r w:rsidR="00654DE8">
        <w:t>.</w:t>
      </w:r>
      <w:r w:rsidR="00654DE8">
        <w:br/>
      </w:r>
      <w:r w:rsidRPr="00654DE8">
        <w:rPr>
          <w:b/>
        </w:rPr>
        <w:t>Completion prompts</w:t>
      </w:r>
      <w:r>
        <w:t xml:space="preserve"> </w:t>
      </w:r>
      <w:proofErr w:type="gramStart"/>
      <w:r w:rsidR="00654DE8" w:rsidRPr="00654DE8">
        <w:rPr>
          <w:sz w:val="16"/>
          <w:szCs w:val="16"/>
        </w:rPr>
        <w:t>You</w:t>
      </w:r>
      <w:proofErr w:type="gramEnd"/>
      <w:r w:rsidR="00654DE8" w:rsidRPr="00654DE8">
        <w:rPr>
          <w:sz w:val="16"/>
          <w:szCs w:val="16"/>
        </w:rPr>
        <w:t xml:space="preserve"> leave a blank at the end of a sentence and get the child to fill it in. These are typically used in books with rhyme or books with repetitive phases. </w:t>
      </w:r>
      <w:r w:rsidRPr="00654DE8">
        <w:rPr>
          <w:sz w:val="16"/>
          <w:szCs w:val="16"/>
        </w:rPr>
        <w:t>Completion prompts provide children with information about the structure of language that is critical to later reading.</w:t>
      </w:r>
      <w:r w:rsidR="00654DE8">
        <w:rPr>
          <w:sz w:val="16"/>
          <w:szCs w:val="16"/>
        </w:rPr>
        <w:br/>
      </w:r>
      <w:r w:rsidRPr="00654DE8">
        <w:rPr>
          <w:b/>
        </w:rPr>
        <w:t>Recall prompts</w:t>
      </w:r>
      <w:r>
        <w:t xml:space="preserve"> </w:t>
      </w:r>
      <w:r w:rsidR="00654DE8">
        <w:t xml:space="preserve">- </w:t>
      </w:r>
      <w:r w:rsidRPr="00654DE8">
        <w:rPr>
          <w:sz w:val="16"/>
          <w:szCs w:val="16"/>
        </w:rPr>
        <w:t>These are questions about what happened in a book a child has already read. Recall prompts work for nearly everything except alphabet books. For example, you might say, "Can you tell me what happened to the little blue engine in this story?" Recall prompts help children in understanding story plot and in describing sequences of events. Recall prompts can be used not only at the end of a book, but also at the beginning of a book when a child has been read that book before.</w:t>
      </w:r>
      <w:r w:rsidR="00654DE8">
        <w:rPr>
          <w:sz w:val="16"/>
          <w:szCs w:val="16"/>
        </w:rPr>
        <w:br/>
      </w:r>
      <w:r w:rsidRPr="00654DE8">
        <w:rPr>
          <w:b/>
        </w:rPr>
        <w:t xml:space="preserve">Open-ended prompts </w:t>
      </w:r>
      <w:r w:rsidR="00654DE8">
        <w:rPr>
          <w:b/>
        </w:rPr>
        <w:t>-</w:t>
      </w:r>
      <w:r w:rsidRPr="00654DE8">
        <w:rPr>
          <w:sz w:val="16"/>
          <w:szCs w:val="16"/>
        </w:rPr>
        <w:t>These prompts focus on the pictures in books. They work best for books that have rich, detailed illustrations. For example, while looking at a page in a book that the child is familiar with, you might say, "Tell me what's happening in this picture." Open-ended prompts help children increase their expressive fluency and attend to detail.</w:t>
      </w:r>
      <w:r w:rsidR="00654DE8">
        <w:rPr>
          <w:sz w:val="16"/>
          <w:szCs w:val="16"/>
        </w:rPr>
        <w:br/>
      </w:r>
      <w:proofErr w:type="spellStart"/>
      <w:r w:rsidRPr="00654DE8">
        <w:rPr>
          <w:b/>
        </w:rPr>
        <w:t>Wh</w:t>
      </w:r>
      <w:proofErr w:type="spellEnd"/>
      <w:r w:rsidRPr="00654DE8">
        <w:rPr>
          <w:b/>
        </w:rPr>
        <w:t>- prompts</w:t>
      </w:r>
      <w:r>
        <w:t xml:space="preserve"> </w:t>
      </w:r>
      <w:r w:rsidR="00654DE8" w:rsidRPr="00654DE8">
        <w:rPr>
          <w:sz w:val="16"/>
          <w:szCs w:val="16"/>
        </w:rPr>
        <w:t xml:space="preserve">- </w:t>
      </w:r>
      <w:r w:rsidRPr="00654DE8">
        <w:rPr>
          <w:sz w:val="16"/>
          <w:szCs w:val="16"/>
        </w:rPr>
        <w:t xml:space="preserve">These prompts usually begin with what, where, when, why, and how questions. Like open-ended prompts, </w:t>
      </w:r>
      <w:proofErr w:type="spellStart"/>
      <w:r w:rsidRPr="00654DE8">
        <w:rPr>
          <w:sz w:val="16"/>
          <w:szCs w:val="16"/>
        </w:rPr>
        <w:t>wh</w:t>
      </w:r>
      <w:proofErr w:type="spellEnd"/>
      <w:r w:rsidRPr="00654DE8">
        <w:rPr>
          <w:sz w:val="16"/>
          <w:szCs w:val="16"/>
        </w:rPr>
        <w:t xml:space="preserve">- prompts focus on the pictures in books. For example, you might say, "What's the name of this?" while pointing to an object in the book. </w:t>
      </w:r>
      <w:proofErr w:type="spellStart"/>
      <w:r w:rsidRPr="00654DE8">
        <w:rPr>
          <w:sz w:val="16"/>
          <w:szCs w:val="16"/>
        </w:rPr>
        <w:t>Wh</w:t>
      </w:r>
      <w:proofErr w:type="spellEnd"/>
      <w:r w:rsidRPr="00654DE8">
        <w:rPr>
          <w:sz w:val="16"/>
          <w:szCs w:val="16"/>
        </w:rPr>
        <w:t xml:space="preserve">- questions teach children new vocabulary. </w:t>
      </w:r>
      <w:r w:rsidR="00654DE8">
        <w:rPr>
          <w:sz w:val="16"/>
          <w:szCs w:val="16"/>
        </w:rPr>
        <w:br/>
      </w:r>
      <w:r w:rsidRPr="00654DE8">
        <w:rPr>
          <w:b/>
        </w:rPr>
        <w:t>Distancing prompts</w:t>
      </w:r>
      <w:r>
        <w:t xml:space="preserve"> </w:t>
      </w:r>
      <w:r w:rsidR="00654DE8">
        <w:t xml:space="preserve">- </w:t>
      </w:r>
      <w:r w:rsidRPr="00654DE8">
        <w:rPr>
          <w:sz w:val="16"/>
          <w:szCs w:val="16"/>
        </w:rPr>
        <w:t>These ask children to relate the pictures or words in the book they are reading to experiences outside the book. For example, while looking at a book with a picture of animals on a farm, you might say something like, "Remember when we went to the animal park last week. Which of these animals did we see there?" Distancing prompts help children form a bridge between books and the real world, as well as helping with verbal fluency, conversational abilities, and narrative skills.</w:t>
      </w:r>
      <w:r>
        <w:t xml:space="preserve"> </w:t>
      </w:r>
    </w:p>
    <w:p w:rsidR="00DD0901" w:rsidRPr="009312B3" w:rsidRDefault="00DD0901" w:rsidP="00DD0901">
      <w:pPr>
        <w:rPr>
          <w:b/>
          <w:sz w:val="28"/>
          <w:szCs w:val="28"/>
        </w:rPr>
      </w:pPr>
      <w:r w:rsidRPr="009312B3">
        <w:rPr>
          <w:b/>
          <w:sz w:val="28"/>
          <w:szCs w:val="28"/>
        </w:rPr>
        <w:lastRenderedPageBreak/>
        <w:t xml:space="preserve">Before you read – </w:t>
      </w:r>
    </w:p>
    <w:p w:rsidR="00DD0901" w:rsidRPr="009312B3" w:rsidRDefault="00DD0901" w:rsidP="00BD336F">
      <w:pPr>
        <w:pStyle w:val="ListParagraph"/>
        <w:numPr>
          <w:ilvl w:val="0"/>
          <w:numId w:val="8"/>
        </w:numPr>
        <w:rPr>
          <w:sz w:val="28"/>
          <w:szCs w:val="28"/>
        </w:rPr>
      </w:pPr>
      <w:r w:rsidRPr="009312B3">
        <w:rPr>
          <w:sz w:val="28"/>
          <w:szCs w:val="28"/>
        </w:rPr>
        <w:t xml:space="preserve">Tell title, author and illustrator – </w:t>
      </w:r>
    </w:p>
    <w:p w:rsidR="00DD0901" w:rsidRPr="009312B3" w:rsidRDefault="00DD0901" w:rsidP="00BD336F">
      <w:pPr>
        <w:pStyle w:val="ListParagraph"/>
        <w:numPr>
          <w:ilvl w:val="0"/>
          <w:numId w:val="8"/>
        </w:numPr>
        <w:rPr>
          <w:sz w:val="28"/>
          <w:szCs w:val="28"/>
        </w:rPr>
      </w:pPr>
      <w:r w:rsidRPr="009312B3">
        <w:rPr>
          <w:sz w:val="28"/>
          <w:szCs w:val="28"/>
        </w:rPr>
        <w:t>What do you notice about the cover of our story?</w:t>
      </w:r>
    </w:p>
    <w:p w:rsidR="00DD0901" w:rsidRPr="009312B3" w:rsidRDefault="00DD0901" w:rsidP="00BD336F">
      <w:pPr>
        <w:pStyle w:val="ListParagraph"/>
        <w:numPr>
          <w:ilvl w:val="0"/>
          <w:numId w:val="8"/>
        </w:numPr>
        <w:rPr>
          <w:sz w:val="28"/>
          <w:szCs w:val="28"/>
        </w:rPr>
      </w:pPr>
      <w:r w:rsidRPr="009312B3">
        <w:rPr>
          <w:sz w:val="28"/>
          <w:szCs w:val="28"/>
        </w:rPr>
        <w:t xml:space="preserve">Wrapping paper pages, title page. </w:t>
      </w:r>
    </w:p>
    <w:p w:rsidR="00DD0901" w:rsidRPr="009312B3" w:rsidRDefault="00DD0901" w:rsidP="00BD336F">
      <w:pPr>
        <w:pStyle w:val="ListParagraph"/>
        <w:numPr>
          <w:ilvl w:val="0"/>
          <w:numId w:val="8"/>
        </w:numPr>
        <w:rPr>
          <w:sz w:val="28"/>
          <w:szCs w:val="28"/>
        </w:rPr>
      </w:pPr>
      <w:r w:rsidRPr="009312B3">
        <w:rPr>
          <w:sz w:val="28"/>
          <w:szCs w:val="28"/>
        </w:rPr>
        <w:t>Explain vocabulary – have children listen for  the word.</w:t>
      </w:r>
    </w:p>
    <w:tbl>
      <w:tblPr>
        <w:tblStyle w:val="TableGrid"/>
        <w:tblW w:w="0" w:type="auto"/>
        <w:tblLook w:val="04A0" w:firstRow="1" w:lastRow="0" w:firstColumn="1" w:lastColumn="0" w:noHBand="0" w:noVBand="1"/>
      </w:tblPr>
      <w:tblGrid>
        <w:gridCol w:w="2898"/>
        <w:gridCol w:w="2160"/>
        <w:gridCol w:w="5958"/>
      </w:tblGrid>
      <w:tr w:rsidR="00654DE8" w:rsidRPr="00AB034F" w:rsidTr="00D575B5">
        <w:tc>
          <w:tcPr>
            <w:tcW w:w="11016" w:type="dxa"/>
            <w:gridSpan w:val="3"/>
          </w:tcPr>
          <w:p w:rsidR="00654DE8" w:rsidRPr="00AB034F" w:rsidRDefault="00654DE8" w:rsidP="00654DE8">
            <w:pPr>
              <w:rPr>
                <w:b/>
              </w:rPr>
            </w:pPr>
            <w:r w:rsidRPr="00654DE8">
              <w:rPr>
                <w:b/>
                <w:sz w:val="32"/>
                <w:szCs w:val="32"/>
              </w:rPr>
              <w:t>Vocabulary</w:t>
            </w:r>
            <w:r w:rsidRPr="00654DE8">
              <w:rPr>
                <w:b/>
              </w:rPr>
              <w:t>: Choose Three vocabulary words found in the book that add to the book but may not be known to the children.</w:t>
            </w:r>
          </w:p>
        </w:tc>
      </w:tr>
      <w:tr w:rsidR="00654DE8" w:rsidRPr="00AB034F" w:rsidTr="007100DB">
        <w:tc>
          <w:tcPr>
            <w:tcW w:w="2898" w:type="dxa"/>
          </w:tcPr>
          <w:p w:rsidR="00654DE8" w:rsidRPr="00AB034F" w:rsidRDefault="00654DE8" w:rsidP="00A45AC0">
            <w:pPr>
              <w:jc w:val="center"/>
              <w:rPr>
                <w:b/>
              </w:rPr>
            </w:pPr>
            <w:r w:rsidRPr="00AB034F">
              <w:rPr>
                <w:b/>
              </w:rPr>
              <w:t>WORD</w:t>
            </w:r>
          </w:p>
        </w:tc>
        <w:tc>
          <w:tcPr>
            <w:tcW w:w="2160" w:type="dxa"/>
          </w:tcPr>
          <w:p w:rsidR="00654DE8" w:rsidRPr="00AB034F" w:rsidRDefault="00654DE8" w:rsidP="00A45AC0">
            <w:pPr>
              <w:jc w:val="center"/>
              <w:rPr>
                <w:b/>
              </w:rPr>
            </w:pPr>
            <w:r w:rsidRPr="00AB034F">
              <w:rPr>
                <w:b/>
              </w:rPr>
              <w:t>PAGE NUMBER</w:t>
            </w:r>
          </w:p>
        </w:tc>
        <w:tc>
          <w:tcPr>
            <w:tcW w:w="5958" w:type="dxa"/>
          </w:tcPr>
          <w:p w:rsidR="00654DE8" w:rsidRPr="00AB034F" w:rsidRDefault="00654DE8" w:rsidP="00A45AC0">
            <w:pPr>
              <w:jc w:val="center"/>
              <w:rPr>
                <w:b/>
              </w:rPr>
            </w:pPr>
            <w:r w:rsidRPr="00AB034F">
              <w:rPr>
                <w:b/>
              </w:rPr>
              <w:t>MEANING IN STORY</w:t>
            </w:r>
          </w:p>
        </w:tc>
      </w:tr>
      <w:tr w:rsidR="00654DE8" w:rsidTr="007100DB">
        <w:tc>
          <w:tcPr>
            <w:tcW w:w="2898" w:type="dxa"/>
          </w:tcPr>
          <w:p w:rsidR="00654DE8" w:rsidRDefault="00654DE8" w:rsidP="007100DB">
            <w:pPr>
              <w:pStyle w:val="ListParagraph"/>
              <w:ind w:left="180"/>
            </w:pPr>
            <w:r>
              <w:t>1.</w:t>
            </w:r>
          </w:p>
          <w:p w:rsidR="00654DE8" w:rsidRDefault="00654DE8" w:rsidP="007100DB">
            <w:pPr>
              <w:pStyle w:val="ListParagraph"/>
              <w:ind w:left="180"/>
            </w:pPr>
          </w:p>
        </w:tc>
        <w:tc>
          <w:tcPr>
            <w:tcW w:w="2160" w:type="dxa"/>
          </w:tcPr>
          <w:p w:rsidR="00654DE8" w:rsidRDefault="00654DE8" w:rsidP="007100DB">
            <w:pPr>
              <w:pStyle w:val="ListParagraph"/>
            </w:pPr>
          </w:p>
        </w:tc>
        <w:tc>
          <w:tcPr>
            <w:tcW w:w="5958" w:type="dxa"/>
          </w:tcPr>
          <w:p w:rsidR="00654DE8" w:rsidRDefault="00654DE8" w:rsidP="007100DB">
            <w:pPr>
              <w:pStyle w:val="ListParagraph"/>
            </w:pPr>
          </w:p>
        </w:tc>
      </w:tr>
      <w:tr w:rsidR="00654DE8" w:rsidTr="007100DB">
        <w:tc>
          <w:tcPr>
            <w:tcW w:w="2898" w:type="dxa"/>
          </w:tcPr>
          <w:p w:rsidR="00654DE8" w:rsidRDefault="00654DE8" w:rsidP="007100DB">
            <w:pPr>
              <w:pStyle w:val="ListParagraph"/>
              <w:ind w:left="180"/>
            </w:pPr>
            <w:r>
              <w:t>2.</w:t>
            </w:r>
          </w:p>
          <w:p w:rsidR="00654DE8" w:rsidRDefault="00654DE8" w:rsidP="007100DB">
            <w:pPr>
              <w:pStyle w:val="ListParagraph"/>
              <w:ind w:left="180"/>
            </w:pPr>
          </w:p>
        </w:tc>
        <w:tc>
          <w:tcPr>
            <w:tcW w:w="2160" w:type="dxa"/>
          </w:tcPr>
          <w:p w:rsidR="00654DE8" w:rsidRDefault="00654DE8" w:rsidP="007100DB">
            <w:pPr>
              <w:pStyle w:val="ListParagraph"/>
            </w:pPr>
          </w:p>
        </w:tc>
        <w:tc>
          <w:tcPr>
            <w:tcW w:w="5958" w:type="dxa"/>
          </w:tcPr>
          <w:p w:rsidR="00654DE8" w:rsidRDefault="00654DE8" w:rsidP="007100DB">
            <w:pPr>
              <w:pStyle w:val="ListParagraph"/>
            </w:pPr>
          </w:p>
        </w:tc>
      </w:tr>
      <w:tr w:rsidR="00654DE8" w:rsidTr="007100DB">
        <w:tc>
          <w:tcPr>
            <w:tcW w:w="2898" w:type="dxa"/>
          </w:tcPr>
          <w:p w:rsidR="00654DE8" w:rsidRDefault="00654DE8" w:rsidP="007100DB">
            <w:pPr>
              <w:pStyle w:val="ListParagraph"/>
              <w:ind w:left="180"/>
            </w:pPr>
            <w:r>
              <w:t>3.</w:t>
            </w:r>
          </w:p>
          <w:p w:rsidR="00654DE8" w:rsidRDefault="00654DE8" w:rsidP="007100DB">
            <w:pPr>
              <w:pStyle w:val="ListParagraph"/>
              <w:ind w:left="180"/>
            </w:pPr>
          </w:p>
        </w:tc>
        <w:tc>
          <w:tcPr>
            <w:tcW w:w="2160" w:type="dxa"/>
          </w:tcPr>
          <w:p w:rsidR="00654DE8" w:rsidRDefault="00654DE8" w:rsidP="007100DB">
            <w:pPr>
              <w:pStyle w:val="ListParagraph"/>
            </w:pPr>
          </w:p>
        </w:tc>
        <w:tc>
          <w:tcPr>
            <w:tcW w:w="5958" w:type="dxa"/>
          </w:tcPr>
          <w:p w:rsidR="00654DE8" w:rsidRDefault="00654DE8" w:rsidP="007100DB">
            <w:pPr>
              <w:pStyle w:val="ListParagraph"/>
            </w:pPr>
          </w:p>
        </w:tc>
      </w:tr>
    </w:tbl>
    <w:p w:rsidR="00DD0901" w:rsidRPr="002517DD" w:rsidRDefault="009312B3" w:rsidP="00DD0901">
      <w:pPr>
        <w:rPr>
          <w:i/>
        </w:rPr>
      </w:pPr>
      <w:r w:rsidRPr="009312B3">
        <w:rPr>
          <w:b/>
          <w:u w:val="single"/>
        </w:rPr>
        <w:t>During the story</w:t>
      </w:r>
      <w:r>
        <w:t xml:space="preserve"> </w:t>
      </w:r>
      <w:r>
        <w:br/>
      </w:r>
      <w:r w:rsidR="00DD0901" w:rsidRPr="00DD0901">
        <w:rPr>
          <w:b/>
          <w:sz w:val="36"/>
          <w:szCs w:val="36"/>
        </w:rPr>
        <w:t>Interactive prompts</w:t>
      </w:r>
      <w:r w:rsidR="00DD0901">
        <w:rPr>
          <w:b/>
          <w:sz w:val="36"/>
          <w:szCs w:val="36"/>
        </w:rPr>
        <w:t>:</w:t>
      </w:r>
      <w:r w:rsidR="00DD0901" w:rsidRPr="00DD0901">
        <w:rPr>
          <w:i/>
        </w:rPr>
        <w:t xml:space="preserve"> </w:t>
      </w:r>
      <w:r w:rsidR="00DD0901" w:rsidRPr="002517DD">
        <w:rPr>
          <w:i/>
        </w:rPr>
        <w:t xml:space="preserve">Use the dialogic reading approached of prompt children to think about what they are </w:t>
      </w:r>
      <w:r w:rsidR="00DD0901">
        <w:rPr>
          <w:i/>
        </w:rPr>
        <w:t xml:space="preserve">as they are </w:t>
      </w:r>
      <w:r w:rsidR="00DD0901" w:rsidRPr="002517DD">
        <w:rPr>
          <w:i/>
        </w:rPr>
        <w:t xml:space="preserve">activity involved in the reading of the story. Write </w:t>
      </w:r>
      <w:r w:rsidR="00DD0901">
        <w:rPr>
          <w:i/>
        </w:rPr>
        <w:t>six</w:t>
      </w:r>
      <w:r w:rsidR="00DD0901" w:rsidRPr="002517DD">
        <w:rPr>
          <w:i/>
        </w:rPr>
        <w:t xml:space="preserve"> prompts that will be used before during and after you read the story.</w:t>
      </w:r>
      <w:r w:rsidR="00DD0901">
        <w:rPr>
          <w:i/>
        </w:rPr>
        <w:t xml:space="preserve"> Circle the type of prompt you use. Write your questions in page order. </w:t>
      </w:r>
      <w:r>
        <w:rPr>
          <w:i/>
        </w:rPr>
        <w:t xml:space="preserve">YOU  may use all </w:t>
      </w:r>
      <w:r w:rsidRPr="009312B3">
        <w:rPr>
          <w:b/>
          <w:i/>
        </w:rPr>
        <w:t>four</w:t>
      </w:r>
      <w:r>
        <w:rPr>
          <w:i/>
        </w:rPr>
        <w:t xml:space="preserve"> to </w:t>
      </w:r>
      <w:r w:rsidRPr="009312B3">
        <w:rPr>
          <w:b/>
          <w:i/>
        </w:rPr>
        <w:t>six</w:t>
      </w:r>
      <w:r>
        <w:rPr>
          <w:i/>
        </w:rPr>
        <w:t xml:space="preserve"> prompts while reading your story. </w:t>
      </w:r>
    </w:p>
    <w:tbl>
      <w:tblPr>
        <w:tblStyle w:val="TableGrid"/>
        <w:tblW w:w="0" w:type="auto"/>
        <w:tblLook w:val="04A0" w:firstRow="1" w:lastRow="0" w:firstColumn="1" w:lastColumn="0" w:noHBand="0" w:noVBand="1"/>
      </w:tblPr>
      <w:tblGrid>
        <w:gridCol w:w="1638"/>
        <w:gridCol w:w="9378"/>
      </w:tblGrid>
      <w:tr w:rsidR="00654DE8" w:rsidTr="00DD0901">
        <w:tc>
          <w:tcPr>
            <w:tcW w:w="1638" w:type="dxa"/>
          </w:tcPr>
          <w:p w:rsidR="00DD0901" w:rsidRDefault="00DD0901"/>
          <w:p w:rsidR="00654DE8" w:rsidRDefault="00DD0901">
            <w:r>
              <w:t>C R O W D</w:t>
            </w:r>
          </w:p>
        </w:tc>
        <w:tc>
          <w:tcPr>
            <w:tcW w:w="9378" w:type="dxa"/>
          </w:tcPr>
          <w:p w:rsidR="00654DE8" w:rsidRDefault="00654DE8"/>
          <w:p w:rsidR="00DD0901" w:rsidRDefault="00DD0901"/>
          <w:p w:rsidR="00DD0901" w:rsidRDefault="00DD0901">
            <w:r>
              <w:t>1.</w:t>
            </w:r>
          </w:p>
        </w:tc>
      </w:tr>
      <w:tr w:rsidR="00654DE8" w:rsidTr="00DD0901">
        <w:tc>
          <w:tcPr>
            <w:tcW w:w="1638" w:type="dxa"/>
          </w:tcPr>
          <w:p w:rsidR="00DD0901" w:rsidRDefault="00DD0901"/>
          <w:p w:rsidR="00654DE8" w:rsidRDefault="00DD0901">
            <w:r w:rsidRPr="00DD0901">
              <w:t>C R O W D</w:t>
            </w:r>
          </w:p>
        </w:tc>
        <w:tc>
          <w:tcPr>
            <w:tcW w:w="9378" w:type="dxa"/>
          </w:tcPr>
          <w:p w:rsidR="00DD0901" w:rsidRDefault="00DD0901"/>
          <w:p w:rsidR="00DD0901" w:rsidRDefault="00DD0901"/>
          <w:p w:rsidR="00DD0901" w:rsidRDefault="00DD0901">
            <w:r>
              <w:t>2.</w:t>
            </w:r>
          </w:p>
        </w:tc>
      </w:tr>
      <w:tr w:rsidR="00DD0901" w:rsidTr="00DD0901">
        <w:tc>
          <w:tcPr>
            <w:tcW w:w="1638" w:type="dxa"/>
          </w:tcPr>
          <w:p w:rsidR="00DD0901" w:rsidRDefault="00DD0901"/>
          <w:p w:rsidR="00DD0901" w:rsidRDefault="00DD0901">
            <w:r w:rsidRPr="00202EA0">
              <w:t>C R O W D</w:t>
            </w:r>
          </w:p>
        </w:tc>
        <w:tc>
          <w:tcPr>
            <w:tcW w:w="9378" w:type="dxa"/>
          </w:tcPr>
          <w:p w:rsidR="00DD0901" w:rsidRDefault="00DD0901"/>
          <w:p w:rsidR="00DD0901" w:rsidRDefault="00DD0901"/>
          <w:p w:rsidR="00DD0901" w:rsidRDefault="00DD0901">
            <w:r>
              <w:t>3.</w:t>
            </w:r>
          </w:p>
        </w:tc>
      </w:tr>
      <w:tr w:rsidR="00DD0901" w:rsidTr="00DD0901">
        <w:tc>
          <w:tcPr>
            <w:tcW w:w="1638" w:type="dxa"/>
          </w:tcPr>
          <w:p w:rsidR="00DD0901" w:rsidRDefault="00DD0901"/>
          <w:p w:rsidR="00DD0901" w:rsidRDefault="00DD0901">
            <w:r w:rsidRPr="00202EA0">
              <w:t>C R O W D</w:t>
            </w:r>
          </w:p>
        </w:tc>
        <w:tc>
          <w:tcPr>
            <w:tcW w:w="9378" w:type="dxa"/>
          </w:tcPr>
          <w:p w:rsidR="00DD0901" w:rsidRDefault="00DD0901"/>
          <w:p w:rsidR="00DD0901" w:rsidRDefault="00DD0901"/>
          <w:p w:rsidR="00DD0901" w:rsidRDefault="00DD0901">
            <w:r>
              <w:t>4.</w:t>
            </w:r>
          </w:p>
        </w:tc>
      </w:tr>
      <w:tr w:rsidR="00DD0901" w:rsidTr="00DD0901">
        <w:tc>
          <w:tcPr>
            <w:tcW w:w="1638" w:type="dxa"/>
          </w:tcPr>
          <w:p w:rsidR="00DD0901" w:rsidRDefault="00DD0901"/>
          <w:p w:rsidR="00DD0901" w:rsidRDefault="00DD0901">
            <w:r w:rsidRPr="00202EA0">
              <w:t>C R O W D</w:t>
            </w:r>
          </w:p>
        </w:tc>
        <w:tc>
          <w:tcPr>
            <w:tcW w:w="9378" w:type="dxa"/>
          </w:tcPr>
          <w:p w:rsidR="00DD0901" w:rsidRDefault="00DD0901"/>
          <w:p w:rsidR="00DD0901" w:rsidRDefault="00DD0901"/>
          <w:p w:rsidR="00DD0901" w:rsidRDefault="00DD0901">
            <w:r>
              <w:t>5.</w:t>
            </w:r>
          </w:p>
        </w:tc>
      </w:tr>
    </w:tbl>
    <w:p w:rsidR="009312B3" w:rsidRDefault="009312B3">
      <w:r w:rsidRPr="009312B3">
        <w:rPr>
          <w:b/>
        </w:rPr>
        <w:t xml:space="preserve">After you read – </w:t>
      </w:r>
      <w:r>
        <w:rPr>
          <w:b/>
        </w:rPr>
        <w:br/>
      </w:r>
      <w:r>
        <w:t xml:space="preserve">One finale questions </w:t>
      </w:r>
    </w:p>
    <w:tbl>
      <w:tblPr>
        <w:tblStyle w:val="TableGrid"/>
        <w:tblW w:w="0" w:type="auto"/>
        <w:tblLook w:val="04A0" w:firstRow="1" w:lastRow="0" w:firstColumn="1" w:lastColumn="0" w:noHBand="0" w:noVBand="1"/>
      </w:tblPr>
      <w:tblGrid>
        <w:gridCol w:w="1638"/>
        <w:gridCol w:w="9378"/>
      </w:tblGrid>
      <w:tr w:rsidR="009312B3" w:rsidTr="007100DB">
        <w:tc>
          <w:tcPr>
            <w:tcW w:w="1638" w:type="dxa"/>
          </w:tcPr>
          <w:p w:rsidR="009312B3" w:rsidRDefault="009312B3" w:rsidP="007100DB"/>
          <w:p w:rsidR="009312B3" w:rsidRDefault="009312B3" w:rsidP="007100DB">
            <w:r w:rsidRPr="00202EA0">
              <w:t>C R O W D</w:t>
            </w:r>
          </w:p>
        </w:tc>
        <w:tc>
          <w:tcPr>
            <w:tcW w:w="9378" w:type="dxa"/>
          </w:tcPr>
          <w:p w:rsidR="009312B3" w:rsidRDefault="009312B3" w:rsidP="007100DB"/>
          <w:p w:rsidR="009312B3" w:rsidRDefault="009312B3" w:rsidP="007100DB"/>
          <w:p w:rsidR="009312B3" w:rsidRDefault="009312B3" w:rsidP="007100DB">
            <w:r>
              <w:t>6.</w:t>
            </w:r>
          </w:p>
        </w:tc>
      </w:tr>
    </w:tbl>
    <w:p w:rsidR="009312B3" w:rsidRDefault="009312B3" w:rsidP="009312B3"/>
    <w:sectPr w:rsidR="009312B3" w:rsidSect="00E51E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B27"/>
    <w:multiLevelType w:val="hybridMultilevel"/>
    <w:tmpl w:val="E142484C"/>
    <w:lvl w:ilvl="0" w:tplc="50541CC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804559"/>
    <w:multiLevelType w:val="hybridMultilevel"/>
    <w:tmpl w:val="729C5344"/>
    <w:lvl w:ilvl="0" w:tplc="50541C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64A95"/>
    <w:multiLevelType w:val="hybridMultilevel"/>
    <w:tmpl w:val="7490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7297A"/>
    <w:multiLevelType w:val="hybridMultilevel"/>
    <w:tmpl w:val="BFDABF4C"/>
    <w:lvl w:ilvl="0" w:tplc="50541CC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71460E"/>
    <w:multiLevelType w:val="hybridMultilevel"/>
    <w:tmpl w:val="8D9C4048"/>
    <w:lvl w:ilvl="0" w:tplc="50541C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670CF"/>
    <w:multiLevelType w:val="hybridMultilevel"/>
    <w:tmpl w:val="06DA184A"/>
    <w:lvl w:ilvl="0" w:tplc="50541CC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7C5D18"/>
    <w:multiLevelType w:val="hybridMultilevel"/>
    <w:tmpl w:val="520E4D68"/>
    <w:lvl w:ilvl="0" w:tplc="50541CC8">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
    <w:nsid w:val="7422088C"/>
    <w:multiLevelType w:val="hybridMultilevel"/>
    <w:tmpl w:val="7B6C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6A"/>
    <w:rsid w:val="000C1A33"/>
    <w:rsid w:val="00224DCF"/>
    <w:rsid w:val="002517DD"/>
    <w:rsid w:val="005F3E66"/>
    <w:rsid w:val="00654DE8"/>
    <w:rsid w:val="006C0038"/>
    <w:rsid w:val="006F173A"/>
    <w:rsid w:val="00706FF5"/>
    <w:rsid w:val="009312B3"/>
    <w:rsid w:val="00AB034F"/>
    <w:rsid w:val="00B94D62"/>
    <w:rsid w:val="00BD336F"/>
    <w:rsid w:val="00D80C6A"/>
    <w:rsid w:val="00DA1466"/>
    <w:rsid w:val="00DD0901"/>
    <w:rsid w:val="00E5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0C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0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cp:lastPrinted>2013-10-19T01:33:00Z</cp:lastPrinted>
  <dcterms:created xsi:type="dcterms:W3CDTF">2014-04-13T13:10:00Z</dcterms:created>
  <dcterms:modified xsi:type="dcterms:W3CDTF">2014-04-13T13:10:00Z</dcterms:modified>
</cp:coreProperties>
</file>